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D6FC2" w:rsidRPr="00FD6FC2" w:rsidRDefault="00FD6FC2" w:rsidP="00FD6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9CD35F2" wp14:editId="509B8B1C">
                <wp:simplePos x="0" y="0"/>
                <wp:positionH relativeFrom="column">
                  <wp:posOffset>2745105</wp:posOffset>
                </wp:positionH>
                <wp:positionV relativeFrom="paragraph">
                  <wp:posOffset>-197485</wp:posOffset>
                </wp:positionV>
                <wp:extent cx="731520" cy="731520"/>
                <wp:effectExtent l="6350" t="13970" r="5080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00A4" w:rsidRDefault="00FD00A4" w:rsidP="00FD6FC2">
                            <w:pPr>
                              <w:keepNext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E9D2E8D" wp14:editId="7F0FBF4B">
                                  <wp:extent cx="528320" cy="647065"/>
                                  <wp:effectExtent l="0" t="0" r="5080" b="635"/>
                                  <wp:docPr id="2" name="Рисунок 2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00A4" w:rsidRDefault="00FD00A4" w:rsidP="00FD6FC2">
                            <w:pPr>
                              <w:pStyle w:val="a5"/>
                            </w:pPr>
                          </w:p>
                          <w:p w:rsidR="00FD00A4" w:rsidRDefault="00FD00A4" w:rsidP="00FD6F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6.15pt;margin-top:-15.55pt;width:57.6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" o:allowincell="f" strokecolor="white">
                <v:textbox>
                  <w:txbxContent>
                    <w:p w:rsidR="00FD6FC2" w:rsidRDefault="00FD6FC2" w:rsidP="00FD6FC2">
                      <w:pPr>
                        <w:keepNext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E9D2E8D" wp14:editId="7F0FBF4B">
                            <wp:extent cx="528320" cy="647065"/>
                            <wp:effectExtent l="0" t="0" r="5080" b="635"/>
                            <wp:docPr id="2" name="Рисунок 2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6FC2" w:rsidRDefault="00FD6FC2" w:rsidP="00FD6FC2">
                      <w:pPr>
                        <w:pStyle w:val="a5"/>
                      </w:pPr>
                    </w:p>
                    <w:p w:rsidR="00FD6FC2" w:rsidRDefault="00FD6FC2" w:rsidP="00FD6FC2"/>
                  </w:txbxContent>
                </v:textbox>
              </v:rect>
            </w:pict>
          </mc:Fallback>
        </mc:AlternateContent>
      </w:r>
    </w:p>
    <w:p w:rsidR="00FD6FC2" w:rsidRPr="00FD6FC2" w:rsidRDefault="00FD6FC2" w:rsidP="00FD6FC2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D6FC2" w:rsidRPr="00FD6FC2" w:rsidRDefault="00FD6FC2" w:rsidP="00FD6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D6F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Собрание депутатов </w:t>
      </w:r>
    </w:p>
    <w:p w:rsidR="00FD6FC2" w:rsidRPr="00FD6FC2" w:rsidRDefault="00FD6FC2" w:rsidP="00FD6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D6F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Каслинского муниципального района</w:t>
      </w:r>
    </w:p>
    <w:p w:rsidR="00FD6FC2" w:rsidRPr="00FD6FC2" w:rsidRDefault="00FD6FC2" w:rsidP="00FD6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D6FC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ПЯТОГО СОЗЫВА</w:t>
      </w:r>
    </w:p>
    <w:p w:rsidR="00FD6FC2" w:rsidRPr="00FD6FC2" w:rsidRDefault="00FD6FC2" w:rsidP="00FD6FC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F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FD6FC2" w:rsidRPr="00FD6FC2" w:rsidRDefault="00FD6FC2" w:rsidP="00FD6FC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proofErr w:type="gramStart"/>
      <w:r w:rsidRPr="00FD6FC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</w:t>
      </w:r>
      <w:proofErr w:type="gramEnd"/>
      <w:r w:rsidRPr="00FD6FC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Е Ш Е Н И Е </w:t>
      </w: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20130" wp14:editId="52B47996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2385" t="33020" r="3429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" strokeweight="4.5pt">
                <v:stroke linestyle="thickThin"/>
              </v:line>
            </w:pict>
          </mc:Fallback>
        </mc:AlternateContent>
      </w: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0521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№</w:t>
      </w:r>
      <w:r w:rsidR="00B05214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5F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5F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5F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5F0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асли</w:t>
      </w:r>
      <w:proofErr w:type="spellEnd"/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оплаты </w:t>
      </w: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 главы, председателя Собрания  </w:t>
      </w: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и  муниципальных служащих</w:t>
      </w:r>
    </w:p>
    <w:p w:rsid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F41063" w:rsidRPr="00FD6FC2" w:rsidRDefault="00F41063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063" w:rsidRDefault="00F41063" w:rsidP="00F410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106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86, 136 Бюджетного кодекса Российской Федерации, статьей 53 Федерального закона от 06.10.2003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 10 Закона Челябинской области от 30.05.2007 №144-ЗО «О регулировании муниципальной службы в Челябинской</w:t>
      </w:r>
      <w:proofErr w:type="gramEnd"/>
      <w:r w:rsidRPr="00F4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области»,  Уставом </w:t>
      </w:r>
      <w:proofErr w:type="spellStart"/>
      <w:r w:rsidRPr="00F4106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4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связи с кадровыми изменениями в Контрольно-счетной палате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41063" w:rsidRPr="00F41063" w:rsidRDefault="00F41063" w:rsidP="00F4106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FC2" w:rsidRPr="00FD6FC2" w:rsidRDefault="00FD6FC2" w:rsidP="00FD6FC2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депутатов </w:t>
      </w:r>
      <w:proofErr w:type="spellStart"/>
      <w:r w:rsidRPr="00FD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РЕШАЕТ:</w:t>
      </w:r>
    </w:p>
    <w:p w:rsidR="00FD6FC2" w:rsidRPr="00FD6FC2" w:rsidRDefault="00FD6FC2" w:rsidP="00FD6F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FC2" w:rsidRPr="00FD6FC2" w:rsidRDefault="00FD6FC2" w:rsidP="001320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к Поряд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труда главы, председателя Собрания депутатов и муниципальных служащих </w:t>
      </w: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утвержденн</w:t>
      </w:r>
      <w:r w:rsidR="00FD0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Собрания депутатов </w:t>
      </w: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14.01.2010 №545 (в редакции  от 20.02.2014 №380 с изменениями от 21.12.2017 №211</w:t>
      </w:r>
      <w:r w:rsidR="00B05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06</w:t>
      </w:r>
      <w:r w:rsidR="00132003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.03.2018 №232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изменения</w:t>
      </w:r>
      <w:r w:rsidR="0013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решению.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FC2" w:rsidRPr="00FD6FC2" w:rsidRDefault="00FD6FC2" w:rsidP="00FD6F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для подписания изменения в Порядок оплаты труда главы, председателя Собрания депутатов и муниципальных служащих </w:t>
      </w: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утвержденные пунктом 1 настоящего решения.</w:t>
      </w:r>
    </w:p>
    <w:p w:rsidR="00FD6FC2" w:rsidRPr="00FD6FC2" w:rsidRDefault="00FD6FC2" w:rsidP="00FD6F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опубликовать в периодическом печатном средстве массовой информации и разместить на официальных сайтах администрации и Собрания депутатов </w:t>
      </w: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132003" w:rsidRDefault="00FD6FC2" w:rsidP="00FD6F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официального опубликования</w:t>
      </w:r>
      <w:r w:rsidR="001320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FC2" w:rsidRPr="00FD6FC2" w:rsidRDefault="00FD6FC2" w:rsidP="00FD6F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Включить настоящее решение в регистр муниципальных нормативных правовых актов </w:t>
      </w: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FD6FC2" w:rsidRPr="00FD6FC2" w:rsidRDefault="00FD6FC2" w:rsidP="00FD6FC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Собрания депутатов </w:t>
      </w: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Лобашову Л.А.</w:t>
      </w:r>
    </w:p>
    <w:p w:rsidR="00FD6FC2" w:rsidRPr="00FD6FC2" w:rsidRDefault="00FD6FC2" w:rsidP="00FD6F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C2" w:rsidRPr="00FD6FC2" w:rsidRDefault="00FD6FC2" w:rsidP="00FD6F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C2" w:rsidRPr="00FD6FC2" w:rsidRDefault="00FD6FC2" w:rsidP="00FD6F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FD6FC2" w:rsidRPr="00FD6FC2" w:rsidRDefault="00FD6FC2" w:rsidP="00FD6F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Л.А.Лобашова</w:t>
      </w:r>
      <w:proofErr w:type="spellEnd"/>
    </w:p>
    <w:p w:rsidR="00FD6FC2" w:rsidRPr="00FD6FC2" w:rsidRDefault="00FD6FC2" w:rsidP="00FD6FC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D6FC2" w:rsidRPr="00FD6FC2" w:rsidRDefault="00FD6FC2" w:rsidP="00FD6FC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FD6FC2" w:rsidRPr="00FD6FC2" w:rsidRDefault="00FD6FC2" w:rsidP="00FD6FC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FD6FC2" w:rsidRPr="00FD6FC2" w:rsidRDefault="00132003" w:rsidP="00FD6FC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B05214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FD6FC2"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5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2018 г.</w:t>
      </w:r>
      <w:r w:rsidR="00FD6FC2"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B05214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 w:rsidR="00FD6FC2"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C2" w:rsidRDefault="00132003" w:rsidP="00FD6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в Приложение №2 к Порядку оплаты труда главы, председателя Собрания депутатов и муниципальных служащих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района:</w:t>
      </w:r>
    </w:p>
    <w:p w:rsidR="00B05214" w:rsidRDefault="00B05214" w:rsidP="00FD6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003" w:rsidRDefault="00132003" w:rsidP="001320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исключить строку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110"/>
      </w:tblGrid>
      <w:tr w:rsidR="00132003" w:rsidRPr="00FD6FC2" w:rsidTr="00FD00A4">
        <w:tc>
          <w:tcPr>
            <w:tcW w:w="5529" w:type="dxa"/>
            <w:shd w:val="clear" w:color="auto" w:fill="auto"/>
          </w:tcPr>
          <w:p w:rsidR="00132003" w:rsidRPr="00FD6FC2" w:rsidRDefault="00132003" w:rsidP="00FD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Контрольно-счетной палаты</w:t>
            </w:r>
          </w:p>
        </w:tc>
        <w:tc>
          <w:tcPr>
            <w:tcW w:w="4110" w:type="dxa"/>
            <w:shd w:val="clear" w:color="auto" w:fill="auto"/>
          </w:tcPr>
          <w:p w:rsidR="00132003" w:rsidRPr="00FD6FC2" w:rsidRDefault="00132003" w:rsidP="00FD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5195-5345</w:t>
            </w:r>
          </w:p>
        </w:tc>
      </w:tr>
    </w:tbl>
    <w:p w:rsidR="00132003" w:rsidRDefault="00132003" w:rsidP="001320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132003" w:rsidRDefault="00132003" w:rsidP="001320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включить строку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4110"/>
      </w:tblGrid>
      <w:tr w:rsidR="00132003" w:rsidRPr="00FD6FC2" w:rsidTr="00FD00A4">
        <w:tc>
          <w:tcPr>
            <w:tcW w:w="5529" w:type="dxa"/>
            <w:shd w:val="clear" w:color="auto" w:fill="auto"/>
          </w:tcPr>
          <w:p w:rsidR="00132003" w:rsidRPr="00FD6FC2" w:rsidRDefault="00132003" w:rsidP="00FD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-ревизор</w:t>
            </w:r>
            <w:r w:rsidRPr="00FD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Контрольно-счетной палаты</w:t>
            </w:r>
          </w:p>
        </w:tc>
        <w:tc>
          <w:tcPr>
            <w:tcW w:w="4110" w:type="dxa"/>
            <w:shd w:val="clear" w:color="auto" w:fill="auto"/>
          </w:tcPr>
          <w:p w:rsidR="00132003" w:rsidRPr="00FD6FC2" w:rsidRDefault="00132003" w:rsidP="00FD00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5195-5345</w:t>
            </w:r>
          </w:p>
        </w:tc>
      </w:tr>
    </w:tbl>
    <w:p w:rsidR="00FD6FC2" w:rsidRPr="00FD6FC2" w:rsidRDefault="00132003" w:rsidP="0013200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6FC2" w:rsidRPr="00FD6FC2" w:rsidRDefault="00FD6FC2" w:rsidP="00FD6FC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И.В. </w:t>
      </w:r>
      <w:proofErr w:type="spellStart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Колышев</w:t>
      </w:r>
      <w:proofErr w:type="spellEnd"/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D6FC2" w:rsidRPr="00FD6FC2" w:rsidRDefault="00FD6FC2" w:rsidP="00FD6F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C2" w:rsidRPr="00FD6FC2" w:rsidRDefault="00FD6FC2" w:rsidP="00FD6FC2"/>
    <w:p w:rsidR="005F3CF0" w:rsidRDefault="005F3CF0"/>
    <w:sectPr w:rsidR="005F3CF0" w:rsidSect="00B05214">
      <w:footerReference w:type="default" r:id="rId9"/>
      <w:pgSz w:w="11906" w:h="16838"/>
      <w:pgMar w:top="568" w:right="567" w:bottom="56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D76" w:rsidRDefault="00E86D76">
      <w:pPr>
        <w:spacing w:after="0" w:line="240" w:lineRule="auto"/>
      </w:pPr>
      <w:r>
        <w:separator/>
      </w:r>
    </w:p>
  </w:endnote>
  <w:endnote w:type="continuationSeparator" w:id="0">
    <w:p w:rsidR="00E86D76" w:rsidRDefault="00E8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A4" w:rsidRDefault="00FD00A4">
    <w:pPr>
      <w:pStyle w:val="a3"/>
      <w:jc w:val="right"/>
    </w:pPr>
  </w:p>
  <w:p w:rsidR="00FD00A4" w:rsidRDefault="00FD0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D76" w:rsidRDefault="00E86D76">
      <w:pPr>
        <w:spacing w:after="0" w:line="240" w:lineRule="auto"/>
      </w:pPr>
      <w:r>
        <w:separator/>
      </w:r>
    </w:p>
  </w:footnote>
  <w:footnote w:type="continuationSeparator" w:id="0">
    <w:p w:rsidR="00E86D76" w:rsidRDefault="00E86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C2"/>
    <w:rsid w:val="00132003"/>
    <w:rsid w:val="00545F02"/>
    <w:rsid w:val="005F3CF0"/>
    <w:rsid w:val="00B05214"/>
    <w:rsid w:val="00E86D76"/>
    <w:rsid w:val="00F41063"/>
    <w:rsid w:val="00FD00A4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D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D6FC2"/>
  </w:style>
  <w:style w:type="paragraph" w:styleId="a5">
    <w:name w:val="caption"/>
    <w:basedOn w:val="a"/>
    <w:next w:val="a"/>
    <w:uiPriority w:val="35"/>
    <w:semiHidden/>
    <w:unhideWhenUsed/>
    <w:qFormat/>
    <w:rsid w:val="00FD6F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D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D6FC2"/>
  </w:style>
  <w:style w:type="paragraph" w:styleId="a5">
    <w:name w:val="caption"/>
    <w:basedOn w:val="a"/>
    <w:next w:val="a"/>
    <w:uiPriority w:val="35"/>
    <w:semiHidden/>
    <w:unhideWhenUsed/>
    <w:qFormat/>
    <w:rsid w:val="00FD6FC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FD6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cp:lastPrinted>2018-04-27T09:16:00Z</cp:lastPrinted>
  <dcterms:created xsi:type="dcterms:W3CDTF">2018-04-27T09:18:00Z</dcterms:created>
  <dcterms:modified xsi:type="dcterms:W3CDTF">2018-04-27T09:18:00Z</dcterms:modified>
</cp:coreProperties>
</file>